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9A" w:rsidRPr="00751573" w:rsidRDefault="00EA079A" w:rsidP="00EA079A">
      <w:pPr>
        <w:spacing w:after="240"/>
        <w:rPr>
          <w:rFonts w:ascii="Calibri" w:hAnsi="Calibri"/>
          <w:i/>
          <w:noProof/>
          <w:sz w:val="40"/>
          <w:szCs w:val="40"/>
          <w:lang w:val="en-US"/>
        </w:rPr>
      </w:pPr>
      <w:r>
        <w:rPr>
          <w:rFonts w:ascii="Calibri" w:hAnsi="Calibri"/>
          <w:i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92766" wp14:editId="50A97023">
                <wp:simplePos x="0" y="0"/>
                <wp:positionH relativeFrom="column">
                  <wp:posOffset>167005</wp:posOffset>
                </wp:positionH>
                <wp:positionV relativeFrom="page">
                  <wp:posOffset>539750</wp:posOffset>
                </wp:positionV>
                <wp:extent cx="8676167" cy="831850"/>
                <wp:effectExtent l="0" t="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6167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79A" w:rsidRPr="003D0169" w:rsidRDefault="00EA079A" w:rsidP="00A02509">
                            <w:pPr>
                              <w:tabs>
                                <w:tab w:val="left" w:pos="10800"/>
                              </w:tabs>
                              <w:spacing w:after="0"/>
                              <w:rPr>
                                <w:rFonts w:ascii="Calibri" w:hAnsi="Calibri"/>
                                <w:b/>
                                <w:color w:val="538135" w:themeColor="accent6" w:themeShade="BF"/>
                                <w:sz w:val="52"/>
                                <w:szCs w:val="52"/>
                              </w:rPr>
                            </w:pPr>
                            <w:r w:rsidRPr="003D0169">
                              <w:rPr>
                                <w:rFonts w:ascii="Calibri" w:hAnsi="Calibri"/>
                                <w:b/>
                                <w:color w:val="538135" w:themeColor="accent6" w:themeShade="BF"/>
                                <w:sz w:val="52"/>
                                <w:szCs w:val="52"/>
                              </w:rPr>
                              <w:t>Land Trust Alliance of British Columbia</w:t>
                            </w:r>
                          </w:p>
                          <w:p w:rsidR="00EA079A" w:rsidRPr="00151113" w:rsidRDefault="005B78F0" w:rsidP="00A02509">
                            <w:pPr>
                              <w:tabs>
                                <w:tab w:val="left" w:pos="10800"/>
                              </w:tabs>
                              <w:spacing w:after="0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Operational Plan February 2024</w:t>
                            </w:r>
                            <w:r w:rsidR="00EA079A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–</w:t>
                            </w:r>
                            <w:r w:rsidR="00EA079A" w:rsidRPr="00632D3B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A079A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Feb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ruary</w:t>
                            </w:r>
                            <w:r w:rsidR="00EA079A" w:rsidRPr="00632D3B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2027</w:t>
                            </w:r>
                          </w:p>
                          <w:p w:rsidR="00EA079A" w:rsidRDefault="00EA079A" w:rsidP="00EA079A">
                            <w:pPr>
                              <w:tabs>
                                <w:tab w:val="left" w:pos="10800"/>
                              </w:tabs>
                              <w:spacing w:after="120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A079A" w:rsidRPr="007C2038" w:rsidRDefault="00EA079A" w:rsidP="00EA079A">
                            <w:pPr>
                              <w:tabs>
                                <w:tab w:val="left" w:pos="10800"/>
                              </w:tabs>
                              <w:spacing w:after="120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w/</w:t>
                            </w:r>
                            <w:r w:rsidRPr="00F6704A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20-21 Proposed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Outcomes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OutcomesOutcomes</w:t>
                            </w:r>
                            <w:proofErr w:type="spellEnd"/>
                            <w:proofErr w:type="gramEnd"/>
                          </w:p>
                          <w:p w:rsidR="00EA079A" w:rsidRDefault="00EA079A" w:rsidP="00EA079A">
                            <w:pPr>
                              <w:tabs>
                                <w:tab w:val="left" w:pos="10800"/>
                              </w:tabs>
                              <w:spacing w:after="240"/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:rsidR="00EA079A" w:rsidRPr="003914C2" w:rsidRDefault="00EA079A" w:rsidP="00EA079A">
                            <w:pPr>
                              <w:tabs>
                                <w:tab w:val="left" w:pos="10800"/>
                              </w:tabs>
                              <w:spacing w:after="240"/>
                              <w:rPr>
                                <w:rFonts w:ascii="Calibri" w:hAnsi="Calibri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:rsidR="00EA079A" w:rsidRDefault="00EA079A" w:rsidP="00EA07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27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15pt;margin-top:42.5pt;width:683.1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Fxgw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" stroked="f">
                <v:textbox>
                  <w:txbxContent>
                    <w:p w:rsidR="00EA079A" w:rsidRPr="003D0169" w:rsidRDefault="00EA079A" w:rsidP="00A02509">
                      <w:pPr>
                        <w:tabs>
                          <w:tab w:val="left" w:pos="10800"/>
                        </w:tabs>
                        <w:spacing w:after="0"/>
                        <w:rPr>
                          <w:rFonts w:ascii="Calibri" w:hAnsi="Calibri"/>
                          <w:b/>
                          <w:color w:val="538135" w:themeColor="accent6" w:themeShade="BF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  <w:r w:rsidRPr="003D0169">
                        <w:rPr>
                          <w:rFonts w:ascii="Calibri" w:hAnsi="Calibri"/>
                          <w:b/>
                          <w:color w:val="538135" w:themeColor="accent6" w:themeShade="BF"/>
                          <w:sz w:val="52"/>
                          <w:szCs w:val="52"/>
                        </w:rPr>
                        <w:t>Land Trust Alliance of British Columbia</w:t>
                      </w:r>
                    </w:p>
                    <w:p w:rsidR="00EA079A" w:rsidRPr="00151113" w:rsidRDefault="005B78F0" w:rsidP="00A02509">
                      <w:pPr>
                        <w:tabs>
                          <w:tab w:val="left" w:pos="10800"/>
                        </w:tabs>
                        <w:spacing w:after="0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Operational Plan February 2024</w:t>
                      </w:r>
                      <w:r w:rsidR="00EA079A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–</w:t>
                      </w:r>
                      <w:r w:rsidR="00EA079A" w:rsidRPr="00632D3B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A079A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Feb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ruary</w:t>
                      </w:r>
                      <w:r w:rsidR="00EA079A" w:rsidRPr="00632D3B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2027</w:t>
                      </w:r>
                    </w:p>
                    <w:p w:rsidR="00EA079A" w:rsidRDefault="00EA079A" w:rsidP="00EA079A">
                      <w:pPr>
                        <w:tabs>
                          <w:tab w:val="left" w:pos="10800"/>
                        </w:tabs>
                        <w:spacing w:after="120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:rsidR="00EA079A" w:rsidRPr="007C2038" w:rsidRDefault="00EA079A" w:rsidP="00EA079A">
                      <w:pPr>
                        <w:tabs>
                          <w:tab w:val="left" w:pos="10800"/>
                        </w:tabs>
                        <w:spacing w:after="120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w/</w:t>
                      </w:r>
                      <w:r w:rsidRPr="00F6704A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20-21 Proposed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Outcomes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OutcomesOutcomes</w:t>
                      </w:r>
                      <w:proofErr w:type="spellEnd"/>
                      <w:proofErr w:type="gramEnd"/>
                    </w:p>
                    <w:p w:rsidR="00EA079A" w:rsidRDefault="00EA079A" w:rsidP="00EA079A">
                      <w:pPr>
                        <w:tabs>
                          <w:tab w:val="left" w:pos="10800"/>
                        </w:tabs>
                        <w:spacing w:after="240"/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</w:pPr>
                    </w:p>
                    <w:p w:rsidR="00EA079A" w:rsidRPr="003914C2" w:rsidRDefault="00EA079A" w:rsidP="00EA079A">
                      <w:pPr>
                        <w:tabs>
                          <w:tab w:val="left" w:pos="10800"/>
                        </w:tabs>
                        <w:spacing w:after="240"/>
                        <w:rPr>
                          <w:rFonts w:ascii="Calibri" w:hAnsi="Calibri"/>
                          <w:b/>
                          <w:sz w:val="46"/>
                          <w:szCs w:val="46"/>
                        </w:rPr>
                      </w:pPr>
                    </w:p>
                    <w:p w:rsidR="00EA079A" w:rsidRDefault="00EA079A" w:rsidP="00EA079A"/>
                  </w:txbxContent>
                </v:textbox>
                <w10:wrap anchory="page"/>
              </v:shape>
            </w:pict>
          </mc:Fallback>
        </mc:AlternateContent>
      </w:r>
    </w:p>
    <w:p w:rsidR="00EA079A" w:rsidRDefault="00EA079A" w:rsidP="00EA079A">
      <w:pPr>
        <w:tabs>
          <w:tab w:val="left" w:pos="1820"/>
          <w:tab w:val="center" w:pos="5400"/>
          <w:tab w:val="left" w:pos="6583"/>
        </w:tabs>
        <w:spacing w:after="240"/>
        <w:rPr>
          <w:rFonts w:ascii="Calibri" w:hAnsi="Calibri"/>
          <w:i/>
          <w:sz w:val="4"/>
          <w:szCs w:val="4"/>
        </w:rPr>
      </w:pPr>
    </w:p>
    <w:p w:rsidR="001D1B65" w:rsidRDefault="001D1B65" w:rsidP="00EA079A">
      <w:pPr>
        <w:tabs>
          <w:tab w:val="left" w:pos="1820"/>
          <w:tab w:val="center" w:pos="5400"/>
          <w:tab w:val="left" w:pos="6583"/>
        </w:tabs>
        <w:spacing w:after="240"/>
        <w:rPr>
          <w:rFonts w:ascii="Calibri" w:hAnsi="Calibri"/>
          <w:i/>
          <w:sz w:val="4"/>
          <w:szCs w:val="4"/>
        </w:rPr>
      </w:pPr>
    </w:p>
    <w:p w:rsidR="00EA079A" w:rsidRDefault="00EA079A" w:rsidP="00EA079A">
      <w:pPr>
        <w:tabs>
          <w:tab w:val="left" w:pos="1820"/>
          <w:tab w:val="center" w:pos="5400"/>
          <w:tab w:val="left" w:pos="6583"/>
        </w:tabs>
        <w:spacing w:after="120"/>
        <w:rPr>
          <w:rFonts w:ascii="Calibri" w:hAnsi="Calibri"/>
          <w:i/>
          <w:sz w:val="4"/>
          <w:szCs w:val="4"/>
        </w:rPr>
      </w:pPr>
    </w:p>
    <w:p w:rsidR="00EA079A" w:rsidRPr="009A6AFD" w:rsidRDefault="00EA079A" w:rsidP="00EA079A">
      <w:pPr>
        <w:tabs>
          <w:tab w:val="left" w:pos="1820"/>
          <w:tab w:val="center" w:pos="5400"/>
          <w:tab w:val="left" w:pos="6583"/>
        </w:tabs>
        <w:spacing w:after="120"/>
        <w:rPr>
          <w:rFonts w:ascii="Calibri" w:hAnsi="Calibri"/>
          <w:i/>
          <w:sz w:val="4"/>
          <w:szCs w:val="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638"/>
        <w:gridCol w:w="3298"/>
        <w:gridCol w:w="3836"/>
      </w:tblGrid>
      <w:tr w:rsidR="00EA079A" w:rsidRPr="00D06730" w:rsidTr="00A02509"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079A" w:rsidRPr="002A5977" w:rsidRDefault="00EA079A" w:rsidP="002A5977">
            <w:pPr>
              <w:spacing w:before="120"/>
              <w:rPr>
                <w:rFonts w:ascii="Calibri" w:hAnsi="Calibri"/>
                <w:b/>
                <w:color w:val="538135" w:themeColor="accent6" w:themeShade="BF"/>
                <w:sz w:val="20"/>
                <w:szCs w:val="20"/>
              </w:rPr>
            </w:pPr>
            <w:r w:rsidRPr="003F7167">
              <w:rPr>
                <w:rFonts w:ascii="Calibri" w:hAnsi="Calibri"/>
                <w:b/>
                <w:color w:val="538135" w:themeColor="accent6" w:themeShade="BF"/>
                <w:sz w:val="32"/>
                <w:szCs w:val="32"/>
              </w:rPr>
              <w:t>VISION</w:t>
            </w:r>
            <w:r>
              <w:rPr>
                <w:rFonts w:ascii="Calibri" w:hAnsi="Calibri"/>
                <w:b/>
                <w:color w:val="538135" w:themeColor="accent6" w:themeShade="BF"/>
                <w:sz w:val="32"/>
                <w:szCs w:val="32"/>
              </w:rPr>
              <w:t>:</w:t>
            </w:r>
            <w:r w:rsidR="00BD4388">
              <w:rPr>
                <w:rFonts w:ascii="Calibri" w:hAnsi="Calibri"/>
                <w:b/>
                <w:color w:val="538135" w:themeColor="accent6" w:themeShade="BF"/>
                <w:sz w:val="32"/>
                <w:szCs w:val="32"/>
              </w:rPr>
              <w:t xml:space="preserve"> </w:t>
            </w:r>
            <w:r w:rsidR="005B78F0" w:rsidRPr="002A5977">
              <w:rPr>
                <w:i/>
                <w:sz w:val="20"/>
                <w:szCs w:val="20"/>
              </w:rPr>
              <w:t>communities living in balance with their natural systems and spaces.</w:t>
            </w:r>
          </w:p>
        </w:tc>
      </w:tr>
      <w:tr w:rsidR="00EA079A" w:rsidRPr="00D06730" w:rsidTr="00BD4388">
        <w:trPr>
          <w:trHeight w:val="867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079A" w:rsidRPr="003F7167" w:rsidRDefault="00EA079A" w:rsidP="002A5977">
            <w:pPr>
              <w:spacing w:before="120"/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3F7167">
              <w:rPr>
                <w:rFonts w:ascii="Calibri" w:hAnsi="Calibri"/>
                <w:b/>
                <w:color w:val="538135" w:themeColor="accent6" w:themeShade="BF"/>
                <w:sz w:val="32"/>
                <w:szCs w:val="32"/>
              </w:rPr>
              <w:t>MISSION</w:t>
            </w:r>
            <w:r w:rsidR="00BD4388">
              <w:rPr>
                <w:rFonts w:ascii="Calibri" w:hAnsi="Calibri"/>
                <w:b/>
                <w:color w:val="538135" w:themeColor="accent6" w:themeShade="BF"/>
                <w:sz w:val="32"/>
                <w:szCs w:val="32"/>
              </w:rPr>
              <w:t xml:space="preserve">: </w:t>
            </w:r>
            <w:r w:rsidR="005B78F0" w:rsidRPr="002A5977">
              <w:rPr>
                <w:i/>
                <w:sz w:val="20"/>
                <w:szCs w:val="20"/>
              </w:rPr>
              <w:t>leadership that fosters and promotes the land trust community for the long term conservation of natural spaces and systems.</w:t>
            </w:r>
          </w:p>
        </w:tc>
      </w:tr>
      <w:tr w:rsidR="00EA079A" w:rsidRPr="00D06730" w:rsidTr="00A02509">
        <w:tc>
          <w:tcPr>
            <w:tcW w:w="0" w:type="auto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079A" w:rsidRPr="002A5977" w:rsidRDefault="00EA079A" w:rsidP="002A5977">
            <w:pPr>
              <w:spacing w:before="120"/>
              <w:rPr>
                <w:rFonts w:ascii="Calibri" w:hAnsi="Calibri"/>
                <w:b/>
                <w:color w:val="538135" w:themeColor="accent6" w:themeShade="BF"/>
                <w:sz w:val="20"/>
                <w:szCs w:val="20"/>
              </w:rPr>
            </w:pPr>
            <w:r w:rsidRPr="003F7167">
              <w:rPr>
                <w:rFonts w:ascii="Calibri" w:hAnsi="Calibri"/>
                <w:b/>
                <w:color w:val="538135" w:themeColor="accent6" w:themeShade="BF"/>
                <w:sz w:val="32"/>
                <w:szCs w:val="32"/>
              </w:rPr>
              <w:t>TAGLINE</w:t>
            </w:r>
            <w:r w:rsidR="00BD4388">
              <w:rPr>
                <w:rFonts w:ascii="Calibri" w:hAnsi="Calibri"/>
                <w:b/>
                <w:color w:val="538135" w:themeColor="accent6" w:themeShade="BF"/>
                <w:sz w:val="32"/>
                <w:szCs w:val="32"/>
              </w:rPr>
              <w:t xml:space="preserve">: </w:t>
            </w:r>
            <w:r w:rsidRPr="002A5977">
              <w:rPr>
                <w:i/>
                <w:sz w:val="20"/>
                <w:szCs w:val="20"/>
              </w:rPr>
              <w:t>Together</w:t>
            </w:r>
            <w:r w:rsidR="005B78F0" w:rsidRPr="002A5977">
              <w:rPr>
                <w:i/>
                <w:sz w:val="20"/>
                <w:szCs w:val="20"/>
              </w:rPr>
              <w:t>, C</w:t>
            </w:r>
            <w:r w:rsidRPr="002A5977">
              <w:rPr>
                <w:i/>
                <w:sz w:val="20"/>
                <w:szCs w:val="20"/>
              </w:rPr>
              <w:t>onserving BC’s future.</w:t>
            </w:r>
          </w:p>
        </w:tc>
      </w:tr>
      <w:tr w:rsidR="00626AA6" w:rsidRPr="00D06730" w:rsidTr="002A5977">
        <w:tc>
          <w:tcPr>
            <w:tcW w:w="357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:rsidR="00EA079A" w:rsidRPr="003D0169" w:rsidRDefault="00EA079A" w:rsidP="00EB5F1B">
            <w:pPr>
              <w:tabs>
                <w:tab w:val="right" w:pos="2864"/>
              </w:tabs>
              <w:spacing w:before="120" w:after="120"/>
              <w:rPr>
                <w:b/>
                <w:i/>
                <w:sz w:val="26"/>
                <w:szCs w:val="26"/>
              </w:rPr>
            </w:pPr>
            <w:r w:rsidRPr="003D0169">
              <w:rPr>
                <w:b/>
                <w:i/>
                <w:sz w:val="26"/>
                <w:szCs w:val="26"/>
              </w:rPr>
              <w:t>GOAL 1</w:t>
            </w:r>
            <w:r w:rsidRPr="003D0169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3283" w:type="dxa"/>
            <w:shd w:val="clear" w:color="auto" w:fill="C5E0B3" w:themeFill="accent6" w:themeFillTint="66"/>
          </w:tcPr>
          <w:p w:rsidR="00EA079A" w:rsidRPr="003D0169" w:rsidRDefault="00EA079A" w:rsidP="00EB5F1B">
            <w:pPr>
              <w:spacing w:before="120" w:after="120"/>
              <w:rPr>
                <w:b/>
                <w:i/>
                <w:sz w:val="26"/>
                <w:szCs w:val="26"/>
              </w:rPr>
            </w:pPr>
            <w:r w:rsidRPr="003D0169">
              <w:rPr>
                <w:b/>
                <w:i/>
                <w:sz w:val="26"/>
                <w:szCs w:val="26"/>
              </w:rPr>
              <w:t>OBJECTIVES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A079A" w:rsidRPr="003D0169" w:rsidRDefault="00EA079A" w:rsidP="00EB5F1B">
            <w:pPr>
              <w:spacing w:before="120" w:after="120"/>
              <w:rPr>
                <w:b/>
                <w:i/>
                <w:sz w:val="26"/>
                <w:szCs w:val="26"/>
              </w:rPr>
            </w:pPr>
            <w:r w:rsidRPr="003D0169">
              <w:rPr>
                <w:b/>
                <w:i/>
                <w:sz w:val="26"/>
                <w:szCs w:val="26"/>
              </w:rPr>
              <w:t>PROPOSED OUTCOMES</w:t>
            </w:r>
            <w:r w:rsidR="001D1B65">
              <w:rPr>
                <w:b/>
                <w:i/>
                <w:sz w:val="26"/>
                <w:szCs w:val="26"/>
              </w:rPr>
              <w:t>: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1D1B65">
              <w:rPr>
                <w:b/>
                <w:i/>
                <w:sz w:val="26"/>
                <w:szCs w:val="26"/>
              </w:rPr>
              <w:t>2024-2027</w:t>
            </w:r>
          </w:p>
        </w:tc>
      </w:tr>
      <w:tr w:rsidR="001D1B65" w:rsidRPr="005821AF" w:rsidTr="002A5977">
        <w:trPr>
          <w:trHeight w:val="911"/>
        </w:trPr>
        <w:tc>
          <w:tcPr>
            <w:tcW w:w="3576" w:type="dxa"/>
            <w:vMerge w:val="restart"/>
            <w:tcBorders>
              <w:left w:val="single" w:sz="4" w:space="0" w:color="auto"/>
            </w:tcBorders>
          </w:tcPr>
          <w:p w:rsidR="00EA079A" w:rsidRPr="00B669F3" w:rsidRDefault="00EA079A" w:rsidP="00EB5F1B">
            <w:pPr>
              <w:spacing w:before="60"/>
              <w:rPr>
                <w:rFonts w:ascii="Calibri" w:hAnsi="Calibri"/>
                <w:b/>
                <w:i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</w:rPr>
              <w:t xml:space="preserve">A. </w:t>
            </w:r>
            <w:r w:rsidRPr="003D0169">
              <w:rPr>
                <w:b/>
                <w:color w:val="538135" w:themeColor="accent6" w:themeShade="BF"/>
                <w:sz w:val="24"/>
                <w:szCs w:val="24"/>
              </w:rPr>
              <w:t xml:space="preserve">Provide support to LTABC member land trusts by </w:t>
            </w:r>
            <w:r w:rsidR="00C31BDC">
              <w:rPr>
                <w:b/>
                <w:color w:val="538135" w:themeColor="accent6" w:themeShade="BF"/>
                <w:sz w:val="24"/>
                <w:szCs w:val="24"/>
              </w:rPr>
              <w:t>providing Programs and Services.</w:t>
            </w:r>
          </w:p>
        </w:tc>
        <w:tc>
          <w:tcPr>
            <w:tcW w:w="3283" w:type="dxa"/>
            <w:tcBorders>
              <w:top w:val="nil"/>
            </w:tcBorders>
          </w:tcPr>
          <w:p w:rsidR="00EA079A" w:rsidRPr="00B669F3" w:rsidRDefault="00EA079A" w:rsidP="00EB5F1B">
            <w:pPr>
              <w:pStyle w:val="Defaul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1)Identify funding opportunities for our members, and support where possible. </w:t>
            </w:r>
          </w:p>
        </w:tc>
        <w:tc>
          <w:tcPr>
            <w:tcW w:w="3913" w:type="dxa"/>
            <w:tcBorders>
              <w:top w:val="nil"/>
              <w:right w:val="single" w:sz="4" w:space="0" w:color="auto"/>
            </w:tcBorders>
            <w:shd w:val="clear" w:color="auto" w:fill="E2EFD9" w:themeFill="accent6" w:themeFillTint="33"/>
          </w:tcPr>
          <w:p w:rsidR="00BC1A47" w:rsidRPr="002C0DAD" w:rsidRDefault="00BC1A47" w:rsidP="001B58EB">
            <w:pPr>
              <w:pStyle w:val="ListParagraph"/>
              <w:spacing w:before="60"/>
              <w:ind w:left="176"/>
              <w:rPr>
                <w:rFonts w:ascii="Calibri" w:hAnsi="Calibri"/>
                <w:i/>
              </w:rPr>
            </w:pPr>
          </w:p>
        </w:tc>
      </w:tr>
      <w:tr w:rsidR="001D1B65" w:rsidRPr="005821AF" w:rsidTr="002A5977">
        <w:tc>
          <w:tcPr>
            <w:tcW w:w="3576" w:type="dxa"/>
            <w:vMerge/>
            <w:tcBorders>
              <w:left w:val="single" w:sz="4" w:space="0" w:color="auto"/>
            </w:tcBorders>
          </w:tcPr>
          <w:p w:rsidR="00EA079A" w:rsidRPr="00D06730" w:rsidRDefault="00EA079A" w:rsidP="00EB5F1B">
            <w:pPr>
              <w:rPr>
                <w:i/>
              </w:rPr>
            </w:pPr>
          </w:p>
        </w:tc>
        <w:tc>
          <w:tcPr>
            <w:tcW w:w="3283" w:type="dxa"/>
          </w:tcPr>
          <w:p w:rsidR="00EA079A" w:rsidRPr="00904BCC" w:rsidRDefault="00EA079A" w:rsidP="00EB5F1B">
            <w:pPr>
              <w:pStyle w:val="Default"/>
              <w:spacing w:after="60"/>
              <w:rPr>
                <w:sz w:val="22"/>
                <w:szCs w:val="22"/>
              </w:rPr>
            </w:pPr>
            <w:r w:rsidRPr="003D0169">
              <w:rPr>
                <w:b/>
                <w:bCs/>
                <w:color w:val="538135" w:themeColor="accent6" w:themeShade="BF"/>
              </w:rPr>
              <w:t>2)</w:t>
            </w:r>
            <w:r w:rsidRPr="00A50A85">
              <w:rPr>
                <w:color w:val="00B050"/>
              </w:rPr>
              <w:t xml:space="preserve"> </w:t>
            </w:r>
            <w:r>
              <w:rPr>
                <w:sz w:val="22"/>
                <w:szCs w:val="22"/>
              </w:rPr>
              <w:t>Serve as an essent</w:t>
            </w:r>
            <w:r w:rsidR="00626AA6">
              <w:rPr>
                <w:sz w:val="22"/>
                <w:szCs w:val="22"/>
              </w:rPr>
              <w:t>ial communications and engagement</w:t>
            </w:r>
            <w:r>
              <w:rPr>
                <w:sz w:val="22"/>
                <w:szCs w:val="22"/>
              </w:rPr>
              <w:t xml:space="preserve"> link between BC land trusts.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079A" w:rsidRPr="00904BCC" w:rsidRDefault="00EA079A" w:rsidP="001B58EB">
            <w:pPr>
              <w:pStyle w:val="ListParagraph"/>
              <w:spacing w:before="60" w:after="60"/>
              <w:ind w:left="176"/>
              <w:rPr>
                <w:rFonts w:ascii="Calibri" w:hAnsi="Calibri"/>
                <w:i/>
              </w:rPr>
            </w:pPr>
          </w:p>
        </w:tc>
      </w:tr>
      <w:tr w:rsidR="001D1B65" w:rsidRPr="005821AF" w:rsidTr="002A5977">
        <w:tc>
          <w:tcPr>
            <w:tcW w:w="3576" w:type="dxa"/>
            <w:vMerge/>
            <w:tcBorders>
              <w:left w:val="single" w:sz="4" w:space="0" w:color="auto"/>
            </w:tcBorders>
          </w:tcPr>
          <w:p w:rsidR="00EA079A" w:rsidRPr="00D06730" w:rsidRDefault="00EA079A" w:rsidP="00EB5F1B">
            <w:pPr>
              <w:rPr>
                <w:i/>
              </w:rPr>
            </w:pPr>
          </w:p>
        </w:tc>
        <w:tc>
          <w:tcPr>
            <w:tcW w:w="3283" w:type="dxa"/>
          </w:tcPr>
          <w:p w:rsidR="00EA079A" w:rsidRPr="00F30CAA" w:rsidRDefault="00EA079A" w:rsidP="00EB5F1B">
            <w:pPr>
              <w:spacing w:before="60" w:after="60"/>
              <w:rPr>
                <w:rFonts w:ascii="Calibri" w:hAnsi="Calibri"/>
                <w:color w:val="000000" w:themeColor="text1"/>
              </w:rPr>
            </w:pPr>
            <w:r w:rsidRPr="003D0169">
              <w:rPr>
                <w:rFonts w:ascii="Calibri" w:hAnsi="Calibri"/>
                <w:b/>
                <w:bCs/>
                <w:noProof/>
                <w:color w:val="538135" w:themeColor="accent6" w:themeShade="BF"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3FC0C4" wp14:editId="1BD2CEB6">
                      <wp:simplePos x="0" y="0"/>
                      <wp:positionH relativeFrom="column">
                        <wp:posOffset>-1431925</wp:posOffset>
                      </wp:positionH>
                      <wp:positionV relativeFrom="paragraph">
                        <wp:posOffset>1574800</wp:posOffset>
                      </wp:positionV>
                      <wp:extent cx="1352550" cy="1333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079A" w:rsidRDefault="00EA079A" w:rsidP="00EA07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FC0C4" id="Text Box 2" o:spid="_x0000_s1027" type="#_x0000_t202" style="position:absolute;margin-left:-112.75pt;margin-top:124pt;width:106.5pt;height: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" fillcolor="white [3212]" stroked="f" strokeweight=".5pt">
                      <v:textbox>
                        <w:txbxContent>
                          <w:p w:rsidR="00EA079A" w:rsidRDefault="00EA079A" w:rsidP="00EA079A"/>
                        </w:txbxContent>
                      </v:textbox>
                    </v:shape>
                  </w:pict>
                </mc:Fallback>
              </mc:AlternateContent>
            </w:r>
            <w:r w:rsidRPr="003D0169">
              <w:rPr>
                <w:rFonts w:ascii="Calibri" w:hAnsi="Calibri"/>
                <w:b/>
                <w:bCs/>
                <w:color w:val="538135" w:themeColor="accent6" w:themeShade="BF"/>
                <w:sz w:val="24"/>
                <w:szCs w:val="24"/>
              </w:rPr>
              <w:t>3)</w:t>
            </w:r>
            <w:r w:rsidRPr="003D0169">
              <w:rPr>
                <w:rFonts w:ascii="Calibri" w:hAnsi="Calibri"/>
                <w:color w:val="538135" w:themeColor="accent6" w:themeShade="BF"/>
              </w:rPr>
              <w:t xml:space="preserve"> </w:t>
            </w:r>
            <w:r w:rsidRPr="00F30CAA">
              <w:rPr>
                <w:color w:val="000000" w:themeColor="text1"/>
              </w:rPr>
              <w:t xml:space="preserve">Continue to offer and explore opportunities for cooperative services that benefit our </w:t>
            </w:r>
            <w:r>
              <w:rPr>
                <w:color w:val="000000" w:themeColor="text1"/>
              </w:rPr>
              <w:t>me</w:t>
            </w:r>
            <w:r w:rsidRPr="00F30CAA">
              <w:rPr>
                <w:color w:val="000000" w:themeColor="text1"/>
              </w:rPr>
              <w:t>mbers.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079A" w:rsidRPr="00B669F3" w:rsidRDefault="00EA079A" w:rsidP="001B58EB">
            <w:pPr>
              <w:pStyle w:val="ListParagraph"/>
              <w:spacing w:before="60" w:after="60" w:line="256" w:lineRule="auto"/>
              <w:ind w:left="176"/>
              <w:rPr>
                <w:rFonts w:ascii="Calibri" w:hAnsi="Calibri"/>
                <w:i/>
              </w:rPr>
            </w:pPr>
          </w:p>
        </w:tc>
      </w:tr>
      <w:tr w:rsidR="001D1B65" w:rsidRPr="005821AF" w:rsidTr="002A5977">
        <w:tc>
          <w:tcPr>
            <w:tcW w:w="3576" w:type="dxa"/>
            <w:vMerge/>
            <w:tcBorders>
              <w:left w:val="single" w:sz="4" w:space="0" w:color="auto"/>
            </w:tcBorders>
          </w:tcPr>
          <w:p w:rsidR="00EA079A" w:rsidRPr="00D06730" w:rsidRDefault="00EA079A" w:rsidP="00EB5F1B">
            <w:pPr>
              <w:rPr>
                <w:i/>
              </w:rPr>
            </w:pPr>
          </w:p>
        </w:tc>
        <w:tc>
          <w:tcPr>
            <w:tcW w:w="3283" w:type="dxa"/>
          </w:tcPr>
          <w:p w:rsidR="00EA079A" w:rsidRPr="00904BCC" w:rsidRDefault="00EA079A" w:rsidP="00EB5F1B">
            <w:pPr>
              <w:pStyle w:val="Default"/>
              <w:spacing w:after="60"/>
              <w:rPr>
                <w:sz w:val="22"/>
                <w:szCs w:val="22"/>
              </w:rPr>
            </w:pPr>
            <w:r w:rsidRPr="003D0169">
              <w:rPr>
                <w:b/>
                <w:bCs/>
                <w:color w:val="538135" w:themeColor="accent6" w:themeShade="BF"/>
              </w:rPr>
              <w:t>4)</w:t>
            </w:r>
            <w:r w:rsidRPr="003D0169">
              <w:rPr>
                <w:color w:val="538135" w:themeColor="accent6" w:themeShade="BF"/>
              </w:rPr>
              <w:t xml:space="preserve"> </w:t>
            </w:r>
            <w:r>
              <w:rPr>
                <w:sz w:val="22"/>
                <w:szCs w:val="22"/>
              </w:rPr>
              <w:t xml:space="preserve">Strengthen communications and strategic partnerships with governments, land trusts, other land trust alliances, and funders. 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079A" w:rsidRPr="00F30CAA" w:rsidRDefault="00EA079A" w:rsidP="00EB5F1B">
            <w:pPr>
              <w:spacing w:before="60" w:after="60" w:line="256" w:lineRule="auto"/>
              <w:rPr>
                <w:rFonts w:ascii="Calibri" w:hAnsi="Calibri"/>
                <w:i/>
              </w:rPr>
            </w:pPr>
          </w:p>
        </w:tc>
      </w:tr>
      <w:tr w:rsidR="001D1B65" w:rsidRPr="005821AF" w:rsidTr="002A5977">
        <w:trPr>
          <w:trHeight w:val="1093"/>
        </w:trPr>
        <w:tc>
          <w:tcPr>
            <w:tcW w:w="3576" w:type="dxa"/>
            <w:vMerge/>
            <w:tcBorders>
              <w:left w:val="single" w:sz="4" w:space="0" w:color="auto"/>
            </w:tcBorders>
          </w:tcPr>
          <w:p w:rsidR="00EA079A" w:rsidRDefault="00EA079A" w:rsidP="00EB5F1B">
            <w:pPr>
              <w:rPr>
                <w:i/>
                <w:noProof/>
                <w:lang w:eastAsia="en-CA"/>
              </w:rPr>
            </w:pPr>
          </w:p>
        </w:tc>
        <w:tc>
          <w:tcPr>
            <w:tcW w:w="3283" w:type="dxa"/>
          </w:tcPr>
          <w:p w:rsidR="00EA079A" w:rsidRPr="00904BCC" w:rsidRDefault="00EA079A" w:rsidP="00EB5F1B">
            <w:pPr>
              <w:pStyle w:val="Default"/>
              <w:spacing w:after="180"/>
              <w:rPr>
                <w:sz w:val="22"/>
                <w:szCs w:val="22"/>
              </w:rPr>
            </w:pPr>
            <w:r w:rsidRPr="003D0169">
              <w:rPr>
                <w:b/>
                <w:bCs/>
                <w:color w:val="538135" w:themeColor="accent6" w:themeShade="BF"/>
              </w:rPr>
              <w:t>5)</w:t>
            </w:r>
            <w:r>
              <w:rPr>
                <w:b/>
                <w:bCs/>
                <w:color w:val="00B050"/>
              </w:rPr>
              <w:t xml:space="preserve"> </w:t>
            </w:r>
            <w:r>
              <w:rPr>
                <w:sz w:val="22"/>
                <w:szCs w:val="22"/>
              </w:rPr>
              <w:t xml:space="preserve">Develop, promote, and share conservation tools and resources to advance the work of member land trusts. 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079A" w:rsidRPr="00755944" w:rsidRDefault="00EA079A" w:rsidP="001B58EB">
            <w:pPr>
              <w:pStyle w:val="ListParagraph"/>
              <w:spacing w:before="60" w:after="60" w:line="256" w:lineRule="auto"/>
              <w:ind w:left="176"/>
              <w:rPr>
                <w:rFonts w:ascii="Calibri" w:hAnsi="Calibri"/>
                <w:i/>
              </w:rPr>
            </w:pPr>
          </w:p>
        </w:tc>
      </w:tr>
      <w:tr w:rsidR="001D1B65" w:rsidRPr="005821AF" w:rsidTr="002A5977">
        <w:tc>
          <w:tcPr>
            <w:tcW w:w="3576" w:type="dxa"/>
            <w:vMerge w:val="restart"/>
            <w:tcBorders>
              <w:top w:val="nil"/>
              <w:left w:val="single" w:sz="4" w:space="0" w:color="auto"/>
            </w:tcBorders>
          </w:tcPr>
          <w:p w:rsidR="00EA079A" w:rsidRPr="00F30CAA" w:rsidRDefault="00EA079A" w:rsidP="00EB5F1B">
            <w:pPr>
              <w:rPr>
                <w:b/>
                <w:noProof/>
                <w:sz w:val="24"/>
                <w:szCs w:val="24"/>
                <w:lang w:eastAsia="en-CA"/>
              </w:rPr>
            </w:pPr>
            <w:r w:rsidRPr="003D0169">
              <w:rPr>
                <w:b/>
                <w:noProof/>
                <w:color w:val="538135" w:themeColor="accent6" w:themeShade="BF"/>
                <w:sz w:val="24"/>
                <w:szCs w:val="24"/>
                <w:lang w:eastAsia="en-CA"/>
              </w:rPr>
              <w:t>B. Provide support to LTABC memb</w:t>
            </w:r>
            <w:r w:rsidR="00C31BDC">
              <w:rPr>
                <w:b/>
                <w:noProof/>
                <w:color w:val="538135" w:themeColor="accent6" w:themeShade="BF"/>
                <w:sz w:val="24"/>
                <w:szCs w:val="24"/>
                <w:lang w:eastAsia="en-CA"/>
              </w:rPr>
              <w:t>er land trusts through compliance with the Canadian Land Trust Standards &amp; Practices.</w:t>
            </w:r>
          </w:p>
        </w:tc>
        <w:tc>
          <w:tcPr>
            <w:tcW w:w="3283" w:type="dxa"/>
          </w:tcPr>
          <w:p w:rsidR="00EA079A" w:rsidRPr="00904BCC" w:rsidRDefault="00EA079A" w:rsidP="00EB5F1B">
            <w:pPr>
              <w:pStyle w:val="Default"/>
              <w:spacing w:after="180"/>
              <w:rPr>
                <w:sz w:val="22"/>
                <w:szCs w:val="22"/>
              </w:rPr>
            </w:pPr>
            <w:r w:rsidRPr="003D0169">
              <w:rPr>
                <w:b/>
                <w:color w:val="538135" w:themeColor="accent6" w:themeShade="BF"/>
              </w:rPr>
              <w:t>1)</w:t>
            </w:r>
            <w:r>
              <w:rPr>
                <w:sz w:val="22"/>
                <w:szCs w:val="22"/>
              </w:rPr>
              <w:t xml:space="preserve"> Provide shared learning opportunities on best practices for land trusts and charitable organizations. 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BC1A47" w:rsidRPr="00B669F3" w:rsidRDefault="00BC1A47" w:rsidP="001B58EB">
            <w:pPr>
              <w:pStyle w:val="ListParagraph"/>
              <w:spacing w:before="60" w:after="60" w:line="256" w:lineRule="auto"/>
              <w:ind w:left="176"/>
              <w:rPr>
                <w:rFonts w:ascii="Calibri" w:hAnsi="Calibri"/>
                <w:i/>
              </w:rPr>
            </w:pPr>
          </w:p>
        </w:tc>
      </w:tr>
      <w:tr w:rsidR="001D1B65" w:rsidRPr="005821AF" w:rsidTr="002A5977">
        <w:tc>
          <w:tcPr>
            <w:tcW w:w="3576" w:type="dxa"/>
            <w:vMerge/>
            <w:tcBorders>
              <w:top w:val="nil"/>
              <w:left w:val="single" w:sz="4" w:space="0" w:color="auto"/>
            </w:tcBorders>
          </w:tcPr>
          <w:p w:rsidR="00EA079A" w:rsidRDefault="00EA079A" w:rsidP="00EB5F1B">
            <w:pPr>
              <w:rPr>
                <w:i/>
                <w:noProof/>
                <w:lang w:eastAsia="en-CA"/>
              </w:rPr>
            </w:pPr>
          </w:p>
        </w:tc>
        <w:tc>
          <w:tcPr>
            <w:tcW w:w="3283" w:type="dxa"/>
          </w:tcPr>
          <w:p w:rsidR="00EA079A" w:rsidRPr="00904BCC" w:rsidRDefault="00EA079A" w:rsidP="00EB5F1B">
            <w:pPr>
              <w:pStyle w:val="Default"/>
              <w:spacing w:after="180"/>
              <w:rPr>
                <w:sz w:val="22"/>
                <w:szCs w:val="22"/>
              </w:rPr>
            </w:pPr>
            <w:r w:rsidRPr="003D0169">
              <w:rPr>
                <w:b/>
                <w:color w:val="538135" w:themeColor="accent6" w:themeShade="BF"/>
              </w:rPr>
              <w:t>2)</w:t>
            </w:r>
            <w:r>
              <w:rPr>
                <w:sz w:val="22"/>
                <w:szCs w:val="22"/>
              </w:rPr>
              <w:t xml:space="preserve"> Provide direct coaching and guidance to land trusts to support adoption and implementation of the Canadian Land Trust Standards and Practices. 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079A" w:rsidRPr="004C0DE2" w:rsidRDefault="00EA079A" w:rsidP="001B58EB">
            <w:pPr>
              <w:pStyle w:val="ListParagraph"/>
              <w:spacing w:before="60" w:after="60" w:line="256" w:lineRule="auto"/>
              <w:ind w:left="176"/>
              <w:rPr>
                <w:rFonts w:ascii="Calibri" w:hAnsi="Calibri"/>
                <w:i/>
              </w:rPr>
            </w:pPr>
          </w:p>
        </w:tc>
      </w:tr>
      <w:tr w:rsidR="001D1B65" w:rsidRPr="005821AF" w:rsidTr="002A5977">
        <w:tc>
          <w:tcPr>
            <w:tcW w:w="3576" w:type="dxa"/>
            <w:vMerge/>
            <w:tcBorders>
              <w:top w:val="nil"/>
              <w:left w:val="single" w:sz="4" w:space="0" w:color="auto"/>
            </w:tcBorders>
          </w:tcPr>
          <w:p w:rsidR="00EA079A" w:rsidRDefault="00EA079A" w:rsidP="00EB5F1B">
            <w:pPr>
              <w:rPr>
                <w:i/>
                <w:noProof/>
                <w:lang w:eastAsia="en-CA"/>
              </w:rPr>
            </w:pPr>
          </w:p>
        </w:tc>
        <w:tc>
          <w:tcPr>
            <w:tcW w:w="3283" w:type="dxa"/>
          </w:tcPr>
          <w:p w:rsidR="00EA079A" w:rsidRPr="00904BCC" w:rsidRDefault="00EA079A" w:rsidP="00EB5F1B">
            <w:pPr>
              <w:pStyle w:val="Default"/>
              <w:spacing w:after="180"/>
              <w:rPr>
                <w:sz w:val="22"/>
                <w:szCs w:val="22"/>
              </w:rPr>
            </w:pPr>
            <w:r w:rsidRPr="003D0169">
              <w:rPr>
                <w:b/>
                <w:color w:val="538135" w:themeColor="accent6" w:themeShade="BF"/>
              </w:rPr>
              <w:t>3)</w:t>
            </w:r>
            <w:r w:rsidRPr="00904BCC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Recognize organizational achievements of member land trusts. 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079A" w:rsidRPr="004C0DE2" w:rsidRDefault="00EA079A" w:rsidP="001B58EB">
            <w:pPr>
              <w:pStyle w:val="ListParagraph"/>
              <w:spacing w:before="60" w:after="60" w:line="256" w:lineRule="auto"/>
              <w:ind w:left="176"/>
              <w:rPr>
                <w:rFonts w:ascii="Calibri" w:hAnsi="Calibri"/>
                <w:i/>
              </w:rPr>
            </w:pPr>
          </w:p>
        </w:tc>
      </w:tr>
      <w:tr w:rsidR="00626AA6" w:rsidRPr="005821AF" w:rsidTr="002A5977">
        <w:tc>
          <w:tcPr>
            <w:tcW w:w="3576" w:type="dxa"/>
            <w:tcBorders>
              <w:left w:val="single" w:sz="18" w:space="0" w:color="auto"/>
            </w:tcBorders>
            <w:shd w:val="clear" w:color="auto" w:fill="FFE599" w:themeFill="accent4" w:themeFillTint="66"/>
          </w:tcPr>
          <w:p w:rsidR="00EA079A" w:rsidRPr="003D0169" w:rsidRDefault="00EA079A" w:rsidP="00EB5F1B">
            <w:pPr>
              <w:spacing w:before="120" w:after="120"/>
              <w:rPr>
                <w:b/>
                <w:i/>
                <w:sz w:val="26"/>
                <w:szCs w:val="26"/>
              </w:rPr>
            </w:pPr>
            <w:r w:rsidRPr="003D0169">
              <w:rPr>
                <w:b/>
                <w:i/>
                <w:sz w:val="26"/>
                <w:szCs w:val="26"/>
              </w:rPr>
              <w:lastRenderedPageBreak/>
              <w:t>GOAL 2</w:t>
            </w:r>
          </w:p>
        </w:tc>
        <w:tc>
          <w:tcPr>
            <w:tcW w:w="3283" w:type="dxa"/>
            <w:shd w:val="clear" w:color="auto" w:fill="FFE599" w:themeFill="accent4" w:themeFillTint="66"/>
          </w:tcPr>
          <w:p w:rsidR="00EA079A" w:rsidRPr="003D0169" w:rsidRDefault="00EA079A" w:rsidP="00EB5F1B">
            <w:pPr>
              <w:spacing w:before="120" w:after="120"/>
              <w:rPr>
                <w:b/>
                <w:i/>
                <w:sz w:val="26"/>
                <w:szCs w:val="26"/>
              </w:rPr>
            </w:pPr>
            <w:r w:rsidRPr="003D0169">
              <w:rPr>
                <w:b/>
                <w:i/>
                <w:sz w:val="26"/>
                <w:szCs w:val="26"/>
              </w:rPr>
              <w:t>OBJECTIVES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EA079A" w:rsidRPr="003D0169" w:rsidRDefault="00EA079A" w:rsidP="001D1B65">
            <w:pPr>
              <w:spacing w:before="120" w:after="120"/>
              <w:rPr>
                <w:b/>
                <w:i/>
                <w:sz w:val="26"/>
                <w:szCs w:val="26"/>
              </w:rPr>
            </w:pPr>
            <w:r w:rsidRPr="003D0169">
              <w:rPr>
                <w:b/>
                <w:i/>
                <w:sz w:val="26"/>
                <w:szCs w:val="26"/>
              </w:rPr>
              <w:t>PROPOSED OUTCOMES</w:t>
            </w:r>
            <w:r w:rsidR="001D1B65">
              <w:rPr>
                <w:b/>
                <w:i/>
                <w:sz w:val="26"/>
                <w:szCs w:val="26"/>
              </w:rPr>
              <w:t>: 2024-2027</w:t>
            </w:r>
            <w:r w:rsidRPr="003D0169">
              <w:rPr>
                <w:b/>
                <w:i/>
                <w:sz w:val="26"/>
                <w:szCs w:val="26"/>
              </w:rPr>
              <w:t xml:space="preserve">  </w:t>
            </w:r>
          </w:p>
        </w:tc>
      </w:tr>
      <w:tr w:rsidR="001D1B65" w:rsidRPr="005821AF" w:rsidTr="002A5977">
        <w:tc>
          <w:tcPr>
            <w:tcW w:w="3576" w:type="dxa"/>
            <w:vMerge w:val="restart"/>
            <w:tcBorders>
              <w:left w:val="single" w:sz="18" w:space="0" w:color="auto"/>
            </w:tcBorders>
          </w:tcPr>
          <w:p w:rsidR="00EA079A" w:rsidRPr="004C0DE2" w:rsidRDefault="00EA079A" w:rsidP="00EB5F1B">
            <w:pPr>
              <w:pStyle w:val="Default"/>
              <w:spacing w:after="120"/>
              <w:rPr>
                <w:b/>
              </w:rPr>
            </w:pPr>
            <w:r w:rsidRPr="004C0DE2">
              <w:rPr>
                <w:b/>
                <w:color w:val="806000" w:themeColor="accent4" w:themeShade="80"/>
              </w:rPr>
              <w:t>Communicate the values, significance and contributions of LTABC, the la</w:t>
            </w:r>
            <w:r w:rsidR="003C3C4A">
              <w:rPr>
                <w:b/>
                <w:color w:val="806000" w:themeColor="accent4" w:themeShade="80"/>
              </w:rPr>
              <w:t xml:space="preserve">nd trust community, and </w:t>
            </w:r>
            <w:r w:rsidRPr="004C0DE2">
              <w:rPr>
                <w:b/>
                <w:color w:val="806000" w:themeColor="accent4" w:themeShade="80"/>
              </w:rPr>
              <w:t>land con</w:t>
            </w:r>
            <w:r w:rsidR="003C3C4A">
              <w:rPr>
                <w:b/>
                <w:color w:val="806000" w:themeColor="accent4" w:themeShade="80"/>
              </w:rPr>
              <w:t xml:space="preserve">servation </w:t>
            </w:r>
            <w:r w:rsidRPr="004C0DE2">
              <w:rPr>
                <w:b/>
                <w:color w:val="806000" w:themeColor="accent4" w:themeShade="80"/>
              </w:rPr>
              <w:t xml:space="preserve">through </w:t>
            </w:r>
            <w:r w:rsidR="003C3C4A">
              <w:rPr>
                <w:b/>
                <w:color w:val="806000" w:themeColor="accent4" w:themeShade="80"/>
              </w:rPr>
              <w:t xml:space="preserve">engagement and </w:t>
            </w:r>
            <w:r w:rsidRPr="004C0DE2">
              <w:rPr>
                <w:b/>
                <w:color w:val="806000" w:themeColor="accent4" w:themeShade="80"/>
              </w:rPr>
              <w:t xml:space="preserve">education initiatives that increase awareness and support for land trusts. </w:t>
            </w:r>
          </w:p>
        </w:tc>
        <w:tc>
          <w:tcPr>
            <w:tcW w:w="3283" w:type="dxa"/>
            <w:tcBorders>
              <w:bottom w:val="nil"/>
            </w:tcBorders>
          </w:tcPr>
          <w:p w:rsidR="00EA079A" w:rsidRPr="00845DE0" w:rsidRDefault="00EA079A" w:rsidP="00EB5F1B">
            <w:pPr>
              <w:pStyle w:val="Default"/>
              <w:spacing w:after="60"/>
              <w:rPr>
                <w:sz w:val="22"/>
                <w:szCs w:val="22"/>
              </w:rPr>
            </w:pPr>
            <w:r>
              <w:rPr>
                <w:b/>
                <w:bCs/>
                <w:color w:val="BF8F00" w:themeColor="accent4" w:themeShade="BF"/>
              </w:rPr>
              <w:t>1</w:t>
            </w:r>
            <w:r w:rsidRPr="00A50A85">
              <w:rPr>
                <w:b/>
                <w:bCs/>
                <w:color w:val="BF8F00" w:themeColor="accent4" w:themeShade="BF"/>
              </w:rPr>
              <w:t>)</w:t>
            </w:r>
            <w:r>
              <w:t xml:space="preserve"> </w:t>
            </w:r>
            <w:r>
              <w:rPr>
                <w:sz w:val="22"/>
                <w:szCs w:val="22"/>
              </w:rPr>
              <w:t>Complete and imp</w:t>
            </w:r>
            <w:r w:rsidR="00626AA6">
              <w:rPr>
                <w:sz w:val="22"/>
                <w:szCs w:val="22"/>
              </w:rPr>
              <w:t>lement a multi-faceted engagement</w:t>
            </w:r>
            <w:r>
              <w:rPr>
                <w:sz w:val="22"/>
                <w:szCs w:val="22"/>
              </w:rPr>
              <w:t xml:space="preserve"> and marketing strategy that includes a program to communicate and coll</w:t>
            </w:r>
            <w:r w:rsidR="00626AA6">
              <w:rPr>
                <w:sz w:val="22"/>
                <w:szCs w:val="22"/>
              </w:rPr>
              <w:t xml:space="preserve">aborate with specific audiences. </w:t>
            </w:r>
          </w:p>
        </w:tc>
        <w:tc>
          <w:tcPr>
            <w:tcW w:w="3913" w:type="dxa"/>
            <w:tcBorders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EA079A" w:rsidRPr="00B669F3" w:rsidRDefault="00EA079A" w:rsidP="001B58EB">
            <w:pPr>
              <w:pStyle w:val="ListParagraph"/>
              <w:ind w:left="176"/>
              <w:rPr>
                <w:i/>
              </w:rPr>
            </w:pPr>
          </w:p>
        </w:tc>
      </w:tr>
      <w:tr w:rsidR="001D1B65" w:rsidRPr="005821AF" w:rsidTr="002A5977">
        <w:tc>
          <w:tcPr>
            <w:tcW w:w="3576" w:type="dxa"/>
            <w:vMerge/>
            <w:tcBorders>
              <w:left w:val="single" w:sz="18" w:space="0" w:color="auto"/>
            </w:tcBorders>
          </w:tcPr>
          <w:p w:rsidR="00EA079A" w:rsidRDefault="00EA079A" w:rsidP="00EB5F1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</w:tcBorders>
          </w:tcPr>
          <w:p w:rsidR="00EA079A" w:rsidRPr="00A50A85" w:rsidRDefault="00EA079A" w:rsidP="00EB5F1B">
            <w:pPr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right w:val="single" w:sz="4" w:space="0" w:color="auto"/>
            </w:tcBorders>
            <w:shd w:val="clear" w:color="auto" w:fill="FFF2CC" w:themeFill="accent4" w:themeFillTint="33"/>
          </w:tcPr>
          <w:p w:rsidR="00EA079A" w:rsidRPr="00F30CAA" w:rsidRDefault="00EA079A" w:rsidP="00EB5F1B">
            <w:pPr>
              <w:rPr>
                <w:i/>
              </w:rPr>
            </w:pPr>
          </w:p>
        </w:tc>
      </w:tr>
      <w:tr w:rsidR="001D1B65" w:rsidRPr="005821AF" w:rsidTr="002A5977">
        <w:tc>
          <w:tcPr>
            <w:tcW w:w="3576" w:type="dxa"/>
            <w:vMerge/>
            <w:tcBorders>
              <w:left w:val="single" w:sz="18" w:space="0" w:color="auto"/>
            </w:tcBorders>
          </w:tcPr>
          <w:p w:rsidR="00EA079A" w:rsidRPr="00D06730" w:rsidRDefault="00EA079A" w:rsidP="00EB5F1B">
            <w:pPr>
              <w:rPr>
                <w:i/>
              </w:rPr>
            </w:pPr>
          </w:p>
        </w:tc>
        <w:tc>
          <w:tcPr>
            <w:tcW w:w="3283" w:type="dxa"/>
          </w:tcPr>
          <w:p w:rsidR="00EA079A" w:rsidRPr="00F30CAA" w:rsidRDefault="00EA079A" w:rsidP="009A1C7A">
            <w:pPr>
              <w:pStyle w:val="Default"/>
              <w:spacing w:after="180"/>
              <w:rPr>
                <w:sz w:val="22"/>
                <w:szCs w:val="22"/>
              </w:rPr>
            </w:pPr>
            <w:r>
              <w:rPr>
                <w:b/>
                <w:bCs/>
                <w:color w:val="BF8F00" w:themeColor="accent4" w:themeShade="BF"/>
              </w:rPr>
              <w:t>2</w:t>
            </w:r>
            <w:r w:rsidRPr="00A50A85">
              <w:rPr>
                <w:b/>
                <w:bCs/>
                <w:color w:val="BF8F00" w:themeColor="accent4" w:themeShade="BF"/>
              </w:rPr>
              <w:t>)</w:t>
            </w:r>
            <w:r>
              <w:rPr>
                <w:b/>
                <w:bCs/>
                <w:color w:val="BF8F00" w:themeColor="accent4" w:themeShade="BF"/>
              </w:rPr>
              <w:t xml:space="preserve"> </w:t>
            </w:r>
            <w:r w:rsidR="009A1C7A">
              <w:rPr>
                <w:i/>
              </w:rPr>
              <w:t>Develop a collective and inspiring communications message that effectively engages and widely celebrates the work of BC land trusts to the public.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A079A" w:rsidRPr="00B669F3" w:rsidRDefault="00EA079A" w:rsidP="001B58EB">
            <w:pPr>
              <w:pStyle w:val="ListParagraph"/>
              <w:ind w:left="176"/>
              <w:rPr>
                <w:i/>
              </w:rPr>
            </w:pPr>
          </w:p>
        </w:tc>
      </w:tr>
      <w:tr w:rsidR="001D1B65" w:rsidRPr="005821AF" w:rsidTr="002A5977">
        <w:tc>
          <w:tcPr>
            <w:tcW w:w="3576" w:type="dxa"/>
            <w:vMerge/>
            <w:tcBorders>
              <w:left w:val="single" w:sz="18" w:space="0" w:color="auto"/>
            </w:tcBorders>
          </w:tcPr>
          <w:p w:rsidR="00EA079A" w:rsidRPr="00D06730" w:rsidRDefault="00EA079A" w:rsidP="00EB5F1B">
            <w:pPr>
              <w:rPr>
                <w:i/>
              </w:rPr>
            </w:pPr>
          </w:p>
        </w:tc>
        <w:tc>
          <w:tcPr>
            <w:tcW w:w="3283" w:type="dxa"/>
          </w:tcPr>
          <w:p w:rsidR="00EA079A" w:rsidRPr="00B435B9" w:rsidRDefault="00EA079A" w:rsidP="00EB5F1B">
            <w:pPr>
              <w:pStyle w:val="Default"/>
              <w:spacing w:after="180"/>
              <w:rPr>
                <w:sz w:val="22"/>
                <w:szCs w:val="22"/>
              </w:rPr>
            </w:pPr>
            <w:r w:rsidRPr="00F30CAA">
              <w:rPr>
                <w:b/>
                <w:color w:val="BF8F00" w:themeColor="accent4" w:themeShade="BF"/>
                <w:sz w:val="22"/>
                <w:szCs w:val="22"/>
              </w:rPr>
              <w:t>3</w:t>
            </w:r>
            <w:r>
              <w:rPr>
                <w:b/>
                <w:color w:val="BF8F00" w:themeColor="accent4" w:themeShade="BF"/>
                <w:sz w:val="22"/>
                <w:szCs w:val="22"/>
              </w:rPr>
              <w:t>)</w:t>
            </w:r>
            <w:r w:rsidRPr="00F30CAA">
              <w:rPr>
                <w:color w:val="BF8F00" w:themeColor="accent4" w:themeShade="BF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Become a recognized voice about land conservation issues in BC. 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EA079A" w:rsidRPr="001B58EB" w:rsidRDefault="00EA079A" w:rsidP="001B58EB">
            <w:pPr>
              <w:rPr>
                <w:i/>
              </w:rPr>
            </w:pPr>
          </w:p>
        </w:tc>
      </w:tr>
      <w:tr w:rsidR="002A5977" w:rsidRPr="003D0169" w:rsidTr="002A5977">
        <w:tc>
          <w:tcPr>
            <w:tcW w:w="3576" w:type="dxa"/>
            <w:tcBorders>
              <w:left w:val="single" w:sz="18" w:space="0" w:color="auto"/>
            </w:tcBorders>
            <w:shd w:val="clear" w:color="auto" w:fill="E6B2E5"/>
          </w:tcPr>
          <w:p w:rsidR="001D1B65" w:rsidRPr="003D0169" w:rsidRDefault="001D1B65" w:rsidP="005E1696">
            <w:pPr>
              <w:spacing w:before="120" w:after="12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GOAL 3</w:t>
            </w:r>
          </w:p>
        </w:tc>
        <w:tc>
          <w:tcPr>
            <w:tcW w:w="3283" w:type="dxa"/>
            <w:shd w:val="clear" w:color="auto" w:fill="E6B2E5"/>
          </w:tcPr>
          <w:p w:rsidR="001D1B65" w:rsidRPr="003D0169" w:rsidRDefault="001D1B65" w:rsidP="005E1696">
            <w:pPr>
              <w:spacing w:before="120" w:after="120"/>
              <w:rPr>
                <w:b/>
                <w:i/>
                <w:sz w:val="26"/>
                <w:szCs w:val="26"/>
              </w:rPr>
            </w:pPr>
            <w:r w:rsidRPr="003D0169">
              <w:rPr>
                <w:b/>
                <w:i/>
                <w:sz w:val="26"/>
                <w:szCs w:val="26"/>
              </w:rPr>
              <w:t>OBJECTIVES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E6B2E5"/>
          </w:tcPr>
          <w:p w:rsidR="001D1B65" w:rsidRPr="003D0169" w:rsidRDefault="001D1B65" w:rsidP="005E1696">
            <w:pPr>
              <w:spacing w:before="120" w:after="120"/>
              <w:rPr>
                <w:b/>
                <w:i/>
                <w:sz w:val="26"/>
                <w:szCs w:val="26"/>
              </w:rPr>
            </w:pPr>
            <w:r w:rsidRPr="003D0169">
              <w:rPr>
                <w:b/>
                <w:i/>
                <w:sz w:val="26"/>
                <w:szCs w:val="26"/>
              </w:rPr>
              <w:t>PROPOSED OUTCOMES</w:t>
            </w:r>
            <w:r>
              <w:rPr>
                <w:b/>
                <w:i/>
                <w:sz w:val="26"/>
                <w:szCs w:val="26"/>
              </w:rPr>
              <w:t>: 2024-2027</w:t>
            </w:r>
            <w:r w:rsidRPr="003D0169">
              <w:rPr>
                <w:b/>
                <w:i/>
                <w:sz w:val="26"/>
                <w:szCs w:val="26"/>
              </w:rPr>
              <w:t xml:space="preserve">  </w:t>
            </w:r>
          </w:p>
        </w:tc>
      </w:tr>
      <w:tr w:rsidR="002A5977" w:rsidRPr="00B669F3" w:rsidTr="002A5977">
        <w:tc>
          <w:tcPr>
            <w:tcW w:w="3576" w:type="dxa"/>
            <w:vMerge w:val="restart"/>
            <w:tcBorders>
              <w:left w:val="single" w:sz="18" w:space="0" w:color="auto"/>
            </w:tcBorders>
          </w:tcPr>
          <w:p w:rsidR="001D1B65" w:rsidRPr="004C0DE2" w:rsidRDefault="001D1B65" w:rsidP="005E1696">
            <w:pPr>
              <w:pStyle w:val="Default"/>
              <w:spacing w:after="120"/>
              <w:rPr>
                <w:b/>
              </w:rPr>
            </w:pPr>
            <w:r>
              <w:rPr>
                <w:b/>
              </w:rPr>
              <w:t>Provide a leadership role with BC’s First Nations and land trusts.</w:t>
            </w:r>
          </w:p>
        </w:tc>
        <w:tc>
          <w:tcPr>
            <w:tcW w:w="3283" w:type="dxa"/>
            <w:tcBorders>
              <w:bottom w:val="nil"/>
            </w:tcBorders>
          </w:tcPr>
          <w:p w:rsidR="001D1B65" w:rsidRPr="00845DE0" w:rsidRDefault="001D1B65" w:rsidP="005E1696">
            <w:pPr>
              <w:pStyle w:val="Default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1] seek opportunities to engage Provincial First Nations organizations</w:t>
            </w:r>
          </w:p>
        </w:tc>
        <w:tc>
          <w:tcPr>
            <w:tcW w:w="3913" w:type="dxa"/>
            <w:tcBorders>
              <w:bottom w:val="nil"/>
              <w:right w:val="single" w:sz="4" w:space="0" w:color="auto"/>
            </w:tcBorders>
            <w:shd w:val="clear" w:color="auto" w:fill="E6B2E5"/>
          </w:tcPr>
          <w:p w:rsidR="001D1B65" w:rsidRPr="00B669F3" w:rsidRDefault="001D1B65" w:rsidP="005E1696">
            <w:pPr>
              <w:pStyle w:val="ListParagraph"/>
              <w:ind w:left="176"/>
              <w:rPr>
                <w:i/>
              </w:rPr>
            </w:pPr>
          </w:p>
        </w:tc>
      </w:tr>
      <w:tr w:rsidR="002A5977" w:rsidRPr="00F30CAA" w:rsidTr="002A5977">
        <w:tc>
          <w:tcPr>
            <w:tcW w:w="3576" w:type="dxa"/>
            <w:vMerge/>
            <w:tcBorders>
              <w:left w:val="single" w:sz="18" w:space="0" w:color="auto"/>
            </w:tcBorders>
          </w:tcPr>
          <w:p w:rsidR="001D1B65" w:rsidRDefault="001D1B65" w:rsidP="005E16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</w:tcBorders>
          </w:tcPr>
          <w:p w:rsidR="001D1B65" w:rsidRPr="00A50A85" w:rsidRDefault="001D1B65" w:rsidP="005E1696">
            <w:pPr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right w:val="single" w:sz="4" w:space="0" w:color="auto"/>
            </w:tcBorders>
            <w:shd w:val="clear" w:color="auto" w:fill="E6B2E5"/>
          </w:tcPr>
          <w:p w:rsidR="001D1B65" w:rsidRPr="00F30CAA" w:rsidRDefault="001D1B65" w:rsidP="005E1696">
            <w:pPr>
              <w:rPr>
                <w:i/>
              </w:rPr>
            </w:pPr>
          </w:p>
        </w:tc>
      </w:tr>
      <w:tr w:rsidR="002A5977" w:rsidRPr="00B669F3" w:rsidTr="002A5977">
        <w:tc>
          <w:tcPr>
            <w:tcW w:w="3576" w:type="dxa"/>
            <w:vMerge/>
            <w:tcBorders>
              <w:left w:val="single" w:sz="18" w:space="0" w:color="auto"/>
            </w:tcBorders>
          </w:tcPr>
          <w:p w:rsidR="001D1B65" w:rsidRPr="00D06730" w:rsidRDefault="001D1B65" w:rsidP="005E1696">
            <w:pPr>
              <w:rPr>
                <w:i/>
              </w:rPr>
            </w:pPr>
          </w:p>
        </w:tc>
        <w:tc>
          <w:tcPr>
            <w:tcW w:w="3283" w:type="dxa"/>
          </w:tcPr>
          <w:p w:rsidR="001D1B65" w:rsidRPr="00F30CAA" w:rsidRDefault="001D1B65" w:rsidP="001D1B65">
            <w:pPr>
              <w:pStyle w:val="Default"/>
              <w:spacing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2] Facilitate knowledge and learning opportunities between First Nations and land trusts.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E6B2E5"/>
          </w:tcPr>
          <w:p w:rsidR="001D1B65" w:rsidRPr="00B669F3" w:rsidRDefault="001D1B65" w:rsidP="005E1696">
            <w:pPr>
              <w:pStyle w:val="ListParagraph"/>
              <w:ind w:left="176"/>
              <w:rPr>
                <w:i/>
              </w:rPr>
            </w:pPr>
          </w:p>
        </w:tc>
      </w:tr>
    </w:tbl>
    <w:p w:rsidR="002A5977" w:rsidRDefault="002A5977" w:rsidP="00EA079A"/>
    <w:tbl>
      <w:tblPr>
        <w:tblStyle w:val="TableGrid"/>
        <w:tblW w:w="10746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58"/>
        <w:gridCol w:w="3261"/>
        <w:gridCol w:w="3827"/>
      </w:tblGrid>
      <w:tr w:rsidR="00EA079A" w:rsidRPr="005821AF" w:rsidTr="006E55F8">
        <w:tc>
          <w:tcPr>
            <w:tcW w:w="3658" w:type="dxa"/>
            <w:tcBorders>
              <w:left w:val="single" w:sz="18" w:space="0" w:color="auto"/>
            </w:tcBorders>
            <w:shd w:val="clear" w:color="auto" w:fill="B4C6E7" w:themeFill="accent5" w:themeFillTint="66"/>
          </w:tcPr>
          <w:p w:rsidR="00EA079A" w:rsidRPr="003D0169" w:rsidRDefault="001D1B65" w:rsidP="00EB5F1B">
            <w:pPr>
              <w:spacing w:before="120" w:after="12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GOAL 4</w:t>
            </w:r>
          </w:p>
        </w:tc>
        <w:tc>
          <w:tcPr>
            <w:tcW w:w="3261" w:type="dxa"/>
            <w:shd w:val="clear" w:color="auto" w:fill="B4C6E7" w:themeFill="accent5" w:themeFillTint="66"/>
          </w:tcPr>
          <w:p w:rsidR="00EA079A" w:rsidRPr="003D0169" w:rsidRDefault="00EA079A" w:rsidP="00EB5F1B">
            <w:pPr>
              <w:spacing w:before="120" w:after="120"/>
              <w:rPr>
                <w:sz w:val="26"/>
                <w:szCs w:val="26"/>
              </w:rPr>
            </w:pPr>
            <w:r w:rsidRPr="003D0169">
              <w:rPr>
                <w:b/>
                <w:i/>
                <w:sz w:val="26"/>
                <w:szCs w:val="26"/>
              </w:rPr>
              <w:t>OBJECTIVES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shd w:val="clear" w:color="auto" w:fill="B4C6E7" w:themeFill="accent5" w:themeFillTint="66"/>
          </w:tcPr>
          <w:p w:rsidR="00EA079A" w:rsidRPr="003D0169" w:rsidRDefault="001D1B65" w:rsidP="00EB5F1B">
            <w:pPr>
              <w:spacing w:before="120" w:after="12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PROPOSED OUTCOMES:</w:t>
            </w:r>
            <w:r w:rsidR="00EA079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2024-2027</w:t>
            </w:r>
          </w:p>
        </w:tc>
      </w:tr>
      <w:tr w:rsidR="00EA079A" w:rsidRPr="005821AF" w:rsidTr="006E55F8">
        <w:tc>
          <w:tcPr>
            <w:tcW w:w="3658" w:type="dxa"/>
            <w:vMerge w:val="restart"/>
            <w:tcBorders>
              <w:left w:val="single" w:sz="18" w:space="0" w:color="auto"/>
            </w:tcBorders>
          </w:tcPr>
          <w:p w:rsidR="00EA079A" w:rsidRPr="00551F69" w:rsidRDefault="00EA079A" w:rsidP="00EB5F1B">
            <w:pPr>
              <w:pStyle w:val="Default"/>
              <w:spacing w:after="60"/>
              <w:rPr>
                <w:sz w:val="22"/>
                <w:szCs w:val="22"/>
              </w:rPr>
            </w:pPr>
            <w:r w:rsidRPr="004C0DE2">
              <w:rPr>
                <w:b/>
                <w:color w:val="2E74B5" w:themeColor="accent1" w:themeShade="BF"/>
              </w:rPr>
              <w:t>Operate an effective organization that has sufficient resources to achieve its mission and vision</w:t>
            </w:r>
            <w:r w:rsidRPr="00F30A17">
              <w:rPr>
                <w:b/>
              </w:rPr>
              <w:t xml:space="preserve">. </w:t>
            </w:r>
          </w:p>
          <w:p w:rsidR="00EA079A" w:rsidRPr="00AA75C2" w:rsidRDefault="00EA079A" w:rsidP="00EB5F1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EA079A" w:rsidRPr="00845DE0" w:rsidRDefault="00EA079A" w:rsidP="00EB5F1B">
            <w:pPr>
              <w:pStyle w:val="Default"/>
              <w:spacing w:after="180"/>
              <w:rPr>
                <w:sz w:val="22"/>
                <w:szCs w:val="22"/>
              </w:rPr>
            </w:pPr>
            <w:r>
              <w:rPr>
                <w:b/>
                <w:bCs/>
                <w:color w:val="0070C0"/>
              </w:rPr>
              <w:t xml:space="preserve">1) </w:t>
            </w:r>
            <w:r>
              <w:rPr>
                <w:sz w:val="22"/>
                <w:szCs w:val="22"/>
              </w:rPr>
              <w:t xml:space="preserve">Develop and implement a strategy for sustainable and diverse funding.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A079A" w:rsidRPr="004C0DE2" w:rsidRDefault="00EA079A" w:rsidP="001B58EB">
            <w:pPr>
              <w:pStyle w:val="ListParagraph"/>
              <w:ind w:left="176"/>
              <w:rPr>
                <w:i/>
              </w:rPr>
            </w:pPr>
          </w:p>
        </w:tc>
      </w:tr>
      <w:tr w:rsidR="00EA079A" w:rsidRPr="005821AF" w:rsidTr="006E55F8">
        <w:tc>
          <w:tcPr>
            <w:tcW w:w="3658" w:type="dxa"/>
            <w:vMerge/>
            <w:tcBorders>
              <w:left w:val="single" w:sz="18" w:space="0" w:color="auto"/>
            </w:tcBorders>
          </w:tcPr>
          <w:p w:rsidR="00EA079A" w:rsidRPr="00D06730" w:rsidRDefault="00EA079A" w:rsidP="00EB5F1B">
            <w:pPr>
              <w:rPr>
                <w:i/>
              </w:rPr>
            </w:pPr>
          </w:p>
        </w:tc>
        <w:tc>
          <w:tcPr>
            <w:tcW w:w="3261" w:type="dxa"/>
          </w:tcPr>
          <w:p w:rsidR="00EA079A" w:rsidRPr="00845DE0" w:rsidRDefault="00EA079A" w:rsidP="00EB5F1B">
            <w:pPr>
              <w:pStyle w:val="Default"/>
              <w:spacing w:after="180"/>
              <w:rPr>
                <w:sz w:val="22"/>
                <w:szCs w:val="22"/>
              </w:rPr>
            </w:pPr>
            <w:r>
              <w:rPr>
                <w:b/>
                <w:bCs/>
                <w:color w:val="0070C0"/>
              </w:rPr>
              <w:t>2</w:t>
            </w:r>
            <w:r w:rsidRPr="00A50A85">
              <w:rPr>
                <w:b/>
                <w:bCs/>
                <w:color w:val="0070C0"/>
              </w:rPr>
              <w:t>)</w:t>
            </w:r>
            <w:r w:rsidRPr="00352F88">
              <w:t xml:space="preserve"> </w:t>
            </w:r>
            <w:r>
              <w:rPr>
                <w:sz w:val="22"/>
                <w:szCs w:val="22"/>
              </w:rPr>
              <w:t xml:space="preserve">Establish policies and adhere to best practices in governance to ensure accountability and responsibility to the board, staff, members and donors.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A079A" w:rsidRPr="001B58EB" w:rsidRDefault="00EA079A" w:rsidP="001B58EB">
            <w:pPr>
              <w:pStyle w:val="ListParagraph"/>
              <w:ind w:left="176"/>
              <w:rPr>
                <w:i/>
              </w:rPr>
            </w:pPr>
            <w:bookmarkStart w:id="0" w:name="_GoBack"/>
            <w:bookmarkEnd w:id="0"/>
          </w:p>
        </w:tc>
      </w:tr>
    </w:tbl>
    <w:p w:rsidR="00FD1F3D" w:rsidRDefault="00FD1F3D"/>
    <w:sectPr w:rsidR="00FD1F3D" w:rsidSect="006E55F8">
      <w:footerReference w:type="default" r:id="rId7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69" w:rsidRDefault="00CE1469">
      <w:pPr>
        <w:spacing w:after="0" w:line="240" w:lineRule="auto"/>
      </w:pPr>
      <w:r>
        <w:separator/>
      </w:r>
    </w:p>
  </w:endnote>
  <w:endnote w:type="continuationSeparator" w:id="0">
    <w:p w:rsidR="00CE1469" w:rsidRDefault="00CE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1B" w:rsidRDefault="00EB5F1B" w:rsidP="00EB5F1B">
    <w:pPr>
      <w:pStyle w:val="Footer"/>
      <w:tabs>
        <w:tab w:val="clear" w:pos="4680"/>
        <w:tab w:val="center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69" w:rsidRDefault="00CE1469">
      <w:pPr>
        <w:spacing w:after="0" w:line="240" w:lineRule="auto"/>
      </w:pPr>
      <w:r>
        <w:separator/>
      </w:r>
    </w:p>
  </w:footnote>
  <w:footnote w:type="continuationSeparator" w:id="0">
    <w:p w:rsidR="00CE1469" w:rsidRDefault="00CE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26EE"/>
    <w:multiLevelType w:val="hybridMultilevel"/>
    <w:tmpl w:val="36107B06"/>
    <w:lvl w:ilvl="0" w:tplc="10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A"/>
    <w:rsid w:val="000163FC"/>
    <w:rsid w:val="00190FDC"/>
    <w:rsid w:val="001B58EB"/>
    <w:rsid w:val="001C4E3B"/>
    <w:rsid w:val="001D1B65"/>
    <w:rsid w:val="0022411A"/>
    <w:rsid w:val="002A5977"/>
    <w:rsid w:val="002C0DAD"/>
    <w:rsid w:val="003C3C4A"/>
    <w:rsid w:val="003E349C"/>
    <w:rsid w:val="005B78F0"/>
    <w:rsid w:val="00626AA6"/>
    <w:rsid w:val="006E55F8"/>
    <w:rsid w:val="009A1C7A"/>
    <w:rsid w:val="00A02509"/>
    <w:rsid w:val="00A33466"/>
    <w:rsid w:val="00BC1A47"/>
    <w:rsid w:val="00BD4388"/>
    <w:rsid w:val="00C31BDC"/>
    <w:rsid w:val="00C44C13"/>
    <w:rsid w:val="00CE1469"/>
    <w:rsid w:val="00E07FFC"/>
    <w:rsid w:val="00E439F6"/>
    <w:rsid w:val="00E540DD"/>
    <w:rsid w:val="00E6552C"/>
    <w:rsid w:val="00EA079A"/>
    <w:rsid w:val="00EB5F1B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D015D-212F-460E-8FB6-EDB90C3B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79A"/>
  </w:style>
  <w:style w:type="paragraph" w:customStyle="1" w:styleId="Default">
    <w:name w:val="Default"/>
    <w:rsid w:val="00EA0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McNair</dc:creator>
  <cp:keywords/>
  <dc:description/>
  <cp:lastModifiedBy>Paul McNair</cp:lastModifiedBy>
  <cp:revision>2</cp:revision>
  <dcterms:created xsi:type="dcterms:W3CDTF">2024-03-20T20:51:00Z</dcterms:created>
  <dcterms:modified xsi:type="dcterms:W3CDTF">2024-03-20T20:51:00Z</dcterms:modified>
</cp:coreProperties>
</file>